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pStyle w:val="Kopfzeile"/>
        <w:rPr>
          <w:rFonts w:ascii="Arial" w:hAnsi="Arial" w:cs="Arial"/>
          <w:color w:val="808080"/>
          <w:sz w:val="22"/>
          <w:szCs w:val="22"/>
        </w:rPr>
      </w:pPr>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Ethik</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spacing w:after="0" w:line="240" w:lineRule="auto"/>
        <w:rPr>
          <w:rFonts w:ascii="Arial" w:eastAsia="Times New Roman" w:hAnsi="Arial" w:cs="Arial"/>
          <w:sz w:val="20"/>
          <w:szCs w:val="28"/>
          <w:lang w:eastAsia="de-DE"/>
        </w:rPr>
      </w:pP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0"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bookmarkStart w:id="1" w:name="_GoBack"/>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bookmarkEnd w:id="1"/>
            <w:r>
              <w:rPr>
                <w:rFonts w:ascii="Arial" w:eastAsia="MS Mincho" w:hAnsi="Arial" w:cs="Arial"/>
                <w:b/>
                <w:lang w:eastAsia="ja-JP"/>
              </w:rPr>
              <w:fldChar w:fldCharType="end"/>
            </w:r>
            <w:bookmarkEnd w:id="0"/>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2"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2"/>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3"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3"/>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4"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4"/>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5"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6"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6"/>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7"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7"/>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Die/der Studierende kann…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Unterrichten/Erziehen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spacing w:val="22"/>
              </w:rPr>
            </w:pPr>
            <w:r>
              <w:rPr>
                <w:rFonts w:ascii="Arial" w:eastAsia="MS Mincho" w:hAnsi="Arial" w:cs="Arial"/>
                <w:lang w:eastAsia="ja-JP"/>
              </w:rPr>
              <w:t>eine Beziehung zu den Schülerinnen und Schülern herstellen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8"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9"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10"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1"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1"/>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lebensweltliche Voraussetzungen der Schülerinnen und Schüler einschätzen und für die Unterrichtsplanung nutzen.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2"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3"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4"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4"/>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5"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5"/>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eine fachliche Klärung zu einem Unterrichtsthema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6"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7"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8"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8"/>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9"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9"/>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die Vorgaben des Bildungsplans BW und der Bildungsstandards für die Zielsetzung berücksichtigen.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20"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1"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2"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2"/>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3"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3"/>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hAnsi="Arial" w:cs="Arial"/>
                <w:bCs/>
                <w:lang w:eastAsia="ja-JP"/>
              </w:rPr>
              <w:t>Unterrichtsziele kompetenzorientiert (inhalts- und prozessbezogene Kompetenzen)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4"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5"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6"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6"/>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7"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7"/>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Aufgaben analysieren, Lernchancen einschätzen und Unterricht entsprechend gestalten (Lernarrangements).</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fachspezifisch relevante Lehr- und Lernmaterialien kriteriengeleitet zusammenstellen und zur Unterstützung von Lehr-/Lernprozessen einsetzen.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fachspezifische Unterrichtsmethoden  zielgerichtet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9.</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Unterrichtsgespräche hin zu ethischer Diskussion, Reflexion und Urteilsbildung kriteriengeleitet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lastRenderedPageBreak/>
              <w:t>Reflektieren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shd w:val="clear" w:color="auto" w:fill="FABF8F" w:themeFill="accent6" w:themeFillTint="99"/>
            <w:vAlign w:val="center"/>
          </w:tcPr>
          <w:p>
            <w:pPr>
              <w:spacing w:after="0" w:line="240" w:lineRule="auto"/>
              <w:jc w:val="center"/>
              <w:rPr>
                <w:rFonts w:ascii="Arial" w:eastAsia="MS Gothic" w:hAnsi="Arial" w:cs="Arial"/>
                <w:bCs/>
                <w:sz w:val="16"/>
                <w:szCs w:val="16"/>
                <w:lang w:eastAsia="ja-JP"/>
              </w:rPr>
            </w:pPr>
            <w:r>
              <w:rPr>
                <w:rFonts w:ascii="Arial" w:eastAsia="MS Gothic" w:hAnsi="Arial" w:cs="Arial"/>
                <w:bCs/>
                <w:sz w:val="16"/>
                <w:szCs w:val="16"/>
                <w:lang w:eastAsia="ja-JP"/>
              </w:rPr>
              <w:t>Mkn. erreicht</w:t>
            </w: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Unterricht auf der Basis fachdidaktischer Konzepte beobachten und analysieren.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den Mitstudierenden eine konstruktive Rückmeldung zu deren Unterricht geben.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tcPr>
          <w:p>
            <w:pPr>
              <w:spacing w:before="40" w:after="40" w:line="240" w:lineRule="auto"/>
              <w:rPr>
                <w:rFonts w:ascii="Arial" w:eastAsia="MS Mincho" w:hAnsi="Arial" w:cs="Arial"/>
                <w:lang w:eastAsia="ja-JP"/>
              </w:rPr>
            </w:pPr>
            <w:r>
              <w:rPr>
                <w:rFonts w:ascii="Arial" w:eastAsia="MS Mincho" w:hAnsi="Arial" w:cs="Arial"/>
                <w:lang w:eastAsia="ja-JP"/>
              </w:rPr>
              <w:t xml:space="preserve">ihre/seine eigenen Unterrichtserfahrungen kriteriengeleitet reflektieren. </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1985"/>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tc>
      </w:tr>
    </w:tbl>
    <w:p>
      <w:pPr>
        <w:spacing w:after="0" w:line="240" w:lineRule="auto"/>
        <w:jc w:val="both"/>
        <w:rPr>
          <w:rFonts w:ascii="Arial" w:eastAsia="MS Mincho" w:hAnsi="Arial" w:cs="Arial"/>
          <w:lang w:eastAsia="ja-JP"/>
        </w:rPr>
      </w:pP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hAnsi="Arial" w:cs="Arial"/>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Ethik</w:t>
            </w:r>
            <w:r>
              <w:rPr>
                <w:rFonts w:ascii="Arial" w:hAnsi="Arial" w:cs="Arial"/>
              </w:rPr>
              <w:t xml:space="preserve"> 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right="317"/>
              <w:rPr>
                <w:rFonts w:ascii="Arial" w:eastAsia="MS Mincho" w:hAnsi="Arial" w:cs="Arial"/>
                <w:sz w:val="20"/>
                <w:lang w:eastAsia="ja-JP"/>
              </w:rPr>
            </w:pPr>
            <w:r>
              <w:rPr>
                <w:rFonts w:ascii="Arial" w:eastAsia="MS Mincho" w:hAnsi="Arial" w:cs="Arial"/>
                <w:sz w:val="20"/>
                <w:lang w:eastAsia="ja-JP"/>
              </w:rPr>
              <w:t xml:space="preserve">   Ort/ Datum                                                                             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562"/>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tbl>
      <w:tblPr>
        <w:tblStyle w:val="Tabellenraster"/>
        <w:tblW w:w="10632" w:type="dxa"/>
        <w:tblInd w:w="108" w:type="dxa"/>
        <w:tblLayout w:type="fixed"/>
        <w:tblLook w:val="04A0" w:firstRow="1" w:lastRow="0" w:firstColumn="1" w:lastColumn="0" w:noHBand="0" w:noVBand="1"/>
      </w:tblPr>
      <w:tblGrid>
        <w:gridCol w:w="10632"/>
      </w:tblGrid>
      <w:tr>
        <w:trPr>
          <w:trHeight w:val="3842"/>
        </w:trPr>
        <w:tc>
          <w:tcPr>
            <w:tcW w:w="1063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tabs>
                <w:tab w:val="left" w:leader="underscore" w:pos="10206"/>
              </w:tabs>
              <w:ind w:right="318"/>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tc>
      </w:tr>
    </w:tbl>
    <w:p>
      <w:pPr>
        <w:spacing w:after="0" w:line="240" w:lineRule="auto"/>
        <w:rPr>
          <w:rFonts w:ascii="Arial" w:eastAsia="MS Mincho" w:hAnsi="Arial" w:cs="Arial"/>
          <w:lang w:eastAsia="ja-JP"/>
        </w:rPr>
      </w:pPr>
    </w:p>
    <w:sectPr>
      <w:headerReference w:type="first" r:id="rId8"/>
      <w:pgSz w:w="11906" w:h="16838"/>
      <w:pgMar w:top="568" w:right="720" w:bottom="426"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spätestens bis zum 23.02. im Praktikumsamt abzugeben.</w:t>
      </w:r>
    </w:p>
  </w:footnote>
  <w:footnote w:id="2">
    <w:p>
      <w:pPr>
        <w:spacing w:after="0" w:line="240" w:lineRule="auto"/>
        <w:rPr>
          <w:rFonts w:ascii="Arial" w:eastAsia="Times New Roman" w:hAnsi="Arial" w:cs="Arial"/>
          <w:kern w:val="28"/>
          <w:sz w:val="18"/>
          <w:szCs w:val="18"/>
          <w:lang w:eastAsia="de-DE"/>
        </w:rPr>
      </w:pPr>
      <w:r>
        <w:rPr>
          <w:rStyle w:val="Funotenzeichen"/>
          <w:rFonts w:ascii="Arial" w:hAnsi="Arial" w:cs="Arial"/>
          <w:sz w:val="18"/>
          <w:szCs w:val="18"/>
        </w:rPr>
        <w:footnoteRef/>
      </w:r>
      <w:r>
        <w:rPr>
          <w:rFonts w:ascii="Arial" w:hAnsi="Arial" w:cs="Arial"/>
          <w:sz w:val="18"/>
          <w:szCs w:val="18"/>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spacing w:after="0" w:line="240" w:lineRule="auto"/>
        <w:jc w:val="both"/>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 Die Voraussetzungen für eine </w:t>
      </w:r>
    </w:p>
    <w:p>
      <w:pPr>
        <w:spacing w:after="0" w:line="240" w:lineRule="auto"/>
        <w:jc w:val="both"/>
        <w:rPr>
          <w:rFonts w:ascii="Arial" w:eastAsia="Arial" w:hAnsi="Arial" w:cs="Arial"/>
          <w:sz w:val="18"/>
          <w:szCs w:val="18"/>
        </w:rPr>
      </w:pPr>
      <w:r>
        <w:rPr>
          <w:rFonts w:ascii="Arial" w:hAnsi="Arial" w:cs="Arial"/>
          <w:sz w:val="18"/>
          <w:szCs w:val="18"/>
        </w:rPr>
        <w:t xml:space="preserve">  erfolgreiche Teilnahme im Fach Ethik sind erfüllt,</w:t>
      </w:r>
      <w:r>
        <w:rPr>
          <w:rFonts w:ascii="Arial" w:hAnsi="Arial" w:cs="Arial"/>
          <w:spacing w:val="29"/>
          <w:sz w:val="18"/>
          <w:szCs w:val="18"/>
        </w:rPr>
        <w:t xml:space="preserve"> </w:t>
      </w:r>
      <w:r>
        <w:rPr>
          <w:rFonts w:ascii="Arial" w:hAnsi="Arial" w:cs="Arial"/>
          <w:sz w:val="18"/>
          <w:szCs w:val="18"/>
        </w:rPr>
        <w:t>wenn</w:t>
      </w:r>
      <w:r>
        <w:rPr>
          <w:rFonts w:ascii="Arial" w:hAnsi="Arial" w:cs="Arial"/>
          <w:spacing w:val="16"/>
          <w:sz w:val="18"/>
          <w:szCs w:val="18"/>
        </w:rPr>
        <w:t xml:space="preserve"> </w:t>
      </w:r>
      <w:r>
        <w:rPr>
          <w:rFonts w:ascii="Arial" w:hAnsi="Arial" w:cs="Arial"/>
          <w:sz w:val="18"/>
          <w:szCs w:val="18"/>
        </w:rPr>
        <w:t>mindestens</w:t>
      </w:r>
      <w:r>
        <w:rPr>
          <w:rFonts w:ascii="Arial" w:hAnsi="Arial" w:cs="Arial"/>
          <w:spacing w:val="42"/>
          <w:sz w:val="18"/>
          <w:szCs w:val="18"/>
        </w:rPr>
        <w:t xml:space="preserve"> </w:t>
      </w:r>
      <w:r>
        <w:rPr>
          <w:rFonts w:ascii="Arial" w:hAnsi="Arial" w:cs="Arial"/>
          <w:sz w:val="18"/>
          <w:szCs w:val="18"/>
        </w:rPr>
        <w:t>9</w:t>
      </w:r>
      <w:r>
        <w:rPr>
          <w:rFonts w:ascii="Arial" w:hAnsi="Arial" w:cs="Arial"/>
          <w:spacing w:val="8"/>
          <w:sz w:val="18"/>
          <w:szCs w:val="18"/>
        </w:rPr>
        <w:t xml:space="preserve"> </w:t>
      </w:r>
      <w:r>
        <w:rPr>
          <w:rFonts w:ascii="Arial" w:hAnsi="Arial" w:cs="Arial"/>
          <w:sz w:val="18"/>
          <w:szCs w:val="18"/>
        </w:rPr>
        <w:t>der</w:t>
      </w:r>
      <w:r>
        <w:rPr>
          <w:rFonts w:ascii="Arial" w:hAnsi="Arial" w:cs="Arial"/>
          <w:spacing w:val="10"/>
          <w:sz w:val="18"/>
          <w:szCs w:val="18"/>
        </w:rPr>
        <w:t xml:space="preserve"> </w:t>
      </w:r>
      <w:r>
        <w:rPr>
          <w:rFonts w:ascii="Arial" w:hAnsi="Arial" w:cs="Arial"/>
          <w:sz w:val="18"/>
          <w:szCs w:val="18"/>
        </w:rPr>
        <w:t>12 Standards MNK oder besser bewertet werden.</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Kopfzeile"/>
    </w:pPr>
    <w:r>
      <w:rPr>
        <w:noProof/>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5922BAF7-CADC-428E-A14B-38DCC00F6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346059">
      <w:bodyDiv w:val="1"/>
      <w:marLeft w:val="0"/>
      <w:marRight w:val="0"/>
      <w:marTop w:val="0"/>
      <w:marBottom w:val="0"/>
      <w:divBdr>
        <w:top w:val="none" w:sz="0" w:space="0" w:color="auto"/>
        <w:left w:val="none" w:sz="0" w:space="0" w:color="auto"/>
        <w:bottom w:val="none" w:sz="0" w:space="0" w:color="auto"/>
        <w:right w:val="none" w:sz="0" w:space="0" w:color="auto"/>
      </w:divBdr>
    </w:div>
    <w:div w:id="514537795">
      <w:bodyDiv w:val="1"/>
      <w:marLeft w:val="0"/>
      <w:marRight w:val="0"/>
      <w:marTop w:val="0"/>
      <w:marBottom w:val="0"/>
      <w:divBdr>
        <w:top w:val="none" w:sz="0" w:space="0" w:color="auto"/>
        <w:left w:val="none" w:sz="0" w:space="0" w:color="auto"/>
        <w:bottom w:val="none" w:sz="0" w:space="0" w:color="auto"/>
        <w:right w:val="none" w:sz="0" w:space="0" w:color="auto"/>
      </w:divBdr>
    </w:div>
    <w:div w:id="749545769">
      <w:bodyDiv w:val="1"/>
      <w:marLeft w:val="0"/>
      <w:marRight w:val="0"/>
      <w:marTop w:val="0"/>
      <w:marBottom w:val="0"/>
      <w:divBdr>
        <w:top w:val="none" w:sz="0" w:space="0" w:color="auto"/>
        <w:left w:val="none" w:sz="0" w:space="0" w:color="auto"/>
        <w:bottom w:val="none" w:sz="0" w:space="0" w:color="auto"/>
        <w:right w:val="none" w:sz="0" w:space="0" w:color="auto"/>
      </w:divBdr>
    </w:div>
    <w:div w:id="887568468">
      <w:bodyDiv w:val="1"/>
      <w:marLeft w:val="0"/>
      <w:marRight w:val="0"/>
      <w:marTop w:val="0"/>
      <w:marBottom w:val="0"/>
      <w:divBdr>
        <w:top w:val="none" w:sz="0" w:space="0" w:color="auto"/>
        <w:left w:val="none" w:sz="0" w:space="0" w:color="auto"/>
        <w:bottom w:val="none" w:sz="0" w:space="0" w:color="auto"/>
        <w:right w:val="none" w:sz="0" w:space="0" w:color="auto"/>
      </w:divBdr>
    </w:div>
    <w:div w:id="1012339339">
      <w:bodyDiv w:val="1"/>
      <w:marLeft w:val="0"/>
      <w:marRight w:val="0"/>
      <w:marTop w:val="0"/>
      <w:marBottom w:val="0"/>
      <w:divBdr>
        <w:top w:val="none" w:sz="0" w:space="0" w:color="auto"/>
        <w:left w:val="none" w:sz="0" w:space="0" w:color="auto"/>
        <w:bottom w:val="none" w:sz="0" w:space="0" w:color="auto"/>
        <w:right w:val="none" w:sz="0" w:space="0" w:color="auto"/>
      </w:divBdr>
    </w:div>
    <w:div w:id="214160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CC5C7-0586-4502-8E0D-363998C9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Manuela Broichmann (wg)</cp:lastModifiedBy>
  <cp:revision>7</cp:revision>
  <cp:lastPrinted>2018-02-13T09:32:00Z</cp:lastPrinted>
  <dcterms:created xsi:type="dcterms:W3CDTF">2022-11-08T19:50:00Z</dcterms:created>
  <dcterms:modified xsi:type="dcterms:W3CDTF">2024-09-18T05:32:00Z</dcterms:modified>
</cp:coreProperties>
</file>